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6FA" w:rsidRPr="007C66FA" w:rsidRDefault="007C66FA">
      <w:pPr>
        <w:rPr>
          <w:rFonts w:ascii="Verdana" w:hAnsi="Verdana"/>
          <w:b/>
          <w:sz w:val="18"/>
          <w:szCs w:val="18"/>
          <w:u w:val="single"/>
        </w:rPr>
      </w:pPr>
      <w:r w:rsidRPr="007C66FA">
        <w:rPr>
          <w:rFonts w:ascii="Verdana" w:hAnsi="Verdana"/>
          <w:b/>
          <w:sz w:val="18"/>
          <w:szCs w:val="18"/>
          <w:u w:val="single"/>
        </w:rPr>
        <w:t>Logboek Periode 1 innovatie opdracht</w:t>
      </w:r>
    </w:p>
    <w:p w:rsidR="007C66FA" w:rsidRDefault="007C66FA" w:rsidP="007C66FA">
      <w:pPr>
        <w:pStyle w:val="NormalWeb"/>
        <w:spacing w:after="240" w:afterAutospacing="0"/>
        <w:rPr>
          <w:rFonts w:ascii="Verdana" w:hAnsi="Verdana"/>
          <w:sz w:val="18"/>
          <w:szCs w:val="18"/>
        </w:rPr>
      </w:pPr>
      <w:r>
        <w:rPr>
          <w:rFonts w:ascii="Verdana" w:hAnsi="Verdana"/>
          <w:sz w:val="18"/>
          <w:szCs w:val="18"/>
        </w:rPr>
        <w:t xml:space="preserve">De innovatie opdracht is begonnen in week 2. Hier een kort logboek van elke week. </w:t>
      </w:r>
    </w:p>
    <w:p w:rsidR="007C66FA" w:rsidRPr="007C66FA" w:rsidRDefault="007C66FA" w:rsidP="007C66FA">
      <w:pPr>
        <w:pStyle w:val="NormalWeb"/>
        <w:rPr>
          <w:rFonts w:ascii="Verdana" w:hAnsi="Verdana"/>
          <w:sz w:val="18"/>
          <w:szCs w:val="18"/>
        </w:rPr>
      </w:pPr>
      <w:r w:rsidRPr="007C66FA">
        <w:rPr>
          <w:rStyle w:val="Emphasis"/>
          <w:rFonts w:ascii="Verdana" w:hAnsi="Verdana"/>
          <w:b/>
          <w:i w:val="0"/>
          <w:sz w:val="18"/>
          <w:szCs w:val="18"/>
        </w:rPr>
        <w:t>Week 2</w:t>
      </w:r>
      <w:r w:rsidRPr="007C66FA">
        <w:rPr>
          <w:rFonts w:ascii="Verdana" w:hAnsi="Verdana"/>
          <w:sz w:val="18"/>
          <w:szCs w:val="18"/>
        </w:rPr>
        <w:br/>
        <w:t>Deze week werd de opdracht bekend gemaakt, evenals de groepen. Ik zit in de groep die aan de slag gaan met de CRDL. De CRDL is in een notendop een apparaat wat door middel van aanraking geluid produceert wat mensen met dementie ondersteunt in het maken van contact. Ik doe dit project samen met Charlotte, Laura, Lisanne en Pepijn. In de eerste bijeenkomst was voor ons het doel nog wat onduidelijk. Met de informatie die we hadden zijn we een taakverdeling gaan maken zodat er stappen gezet konden worden. Ik kreeg de taak contact te zoeken met de contactpersoon van de Leystroom, de instelling waar wij met de CRDL naar toe zouden gaan. Ik heb meteen contact gezocht en mail contact onderhouden.Verder gingen we ieder voor zich een stuk literatuur opzoeken.</w:t>
      </w:r>
    </w:p>
    <w:p w:rsidR="007C66FA" w:rsidRPr="007C66FA" w:rsidRDefault="007C66FA" w:rsidP="007C66FA">
      <w:pPr>
        <w:pStyle w:val="NormalWeb"/>
        <w:rPr>
          <w:rFonts w:ascii="Verdana" w:hAnsi="Verdana"/>
          <w:sz w:val="18"/>
          <w:szCs w:val="18"/>
        </w:rPr>
      </w:pPr>
      <w:r w:rsidRPr="007C66FA">
        <w:rPr>
          <w:rStyle w:val="Emphasis"/>
          <w:rFonts w:ascii="Verdana" w:hAnsi="Verdana"/>
          <w:b/>
          <w:i w:val="0"/>
          <w:sz w:val="18"/>
          <w:szCs w:val="18"/>
        </w:rPr>
        <w:t>Week 3</w:t>
      </w:r>
      <w:r>
        <w:rPr>
          <w:rFonts w:ascii="Verdana" w:hAnsi="Verdana"/>
          <w:sz w:val="18"/>
          <w:szCs w:val="18"/>
        </w:rPr>
        <w:br/>
      </w:r>
      <w:r w:rsidRPr="007C66FA">
        <w:rPr>
          <w:rFonts w:ascii="Verdana" w:hAnsi="Verdana"/>
          <w:sz w:val="18"/>
          <w:szCs w:val="18"/>
        </w:rPr>
        <w:t>Aan de slag met de CRDL!  Deze week zijn wij als groep in het GetLab de CRDL gaan testen. Het was even onwennig. Het apparaat is niet moeilijk te bedienen, maar het vraagt wel aanraking. Dit betekent dat je je veilig en goed moet voelen bij de ander. Persoonlijk vond ik dit best spannend en heb vooral gekeken naar hoe het werkt of alleen het effect van de CRDL ervaren. Daarna zijn we verder gegaan met onze losse taakverdeling. Ik heb onderzocht of de CRDL ook voor andere doelgroepen in te zetten is en in hoeverre de CRDL vergeleken kan worden met Paro, een andere zorginnovatie.</w:t>
      </w:r>
    </w:p>
    <w:p w:rsidR="007C66FA" w:rsidRPr="007C66FA" w:rsidRDefault="007C66FA" w:rsidP="007C66FA">
      <w:pPr>
        <w:pStyle w:val="NormalWeb"/>
        <w:rPr>
          <w:rFonts w:ascii="Verdana" w:hAnsi="Verdana"/>
          <w:sz w:val="18"/>
          <w:szCs w:val="18"/>
        </w:rPr>
      </w:pPr>
      <w:r w:rsidRPr="007C66FA">
        <w:rPr>
          <w:rStyle w:val="Emphasis"/>
          <w:rFonts w:ascii="Verdana" w:hAnsi="Verdana"/>
          <w:b/>
          <w:i w:val="0"/>
          <w:sz w:val="18"/>
          <w:szCs w:val="18"/>
        </w:rPr>
        <w:t>Week 4</w:t>
      </w:r>
      <w:r w:rsidRPr="007C66FA">
        <w:rPr>
          <w:rFonts w:ascii="Verdana" w:hAnsi="Verdana"/>
          <w:i/>
          <w:iCs/>
          <w:sz w:val="18"/>
          <w:szCs w:val="18"/>
        </w:rPr>
        <w:br/>
      </w:r>
      <w:r w:rsidRPr="007C66FA">
        <w:rPr>
          <w:rFonts w:ascii="Verdana" w:hAnsi="Verdana"/>
          <w:sz w:val="18"/>
          <w:szCs w:val="18"/>
        </w:rPr>
        <w:t>Deze week moeten we aan de bak. We gaan de literatuurstudie verder uitbouwen en een opzet maken voor het handboek. Ook hebben we met de groep al nagedacht hoe we de workshop in willen delen. Deze week ga ik mij verdiepen in dementie en wat voor invloed dit heeft op het maken van contact. Daarnaast ben ik ook verantwoordelijk voor het contact met de Leystroom. Er zijn wat hobbels op de weg waardoor we nog geen concrete datum hebben om daar naar toe te gaan. Ik neem woensdag contact op, mocht het dan niet lukken om een concrete afspraak te maken, moet ik contact opnemen met de docente. We gaan weer hard aan de slag.</w:t>
      </w:r>
    </w:p>
    <w:p w:rsidR="007C66FA" w:rsidRPr="007C66FA" w:rsidRDefault="007C66FA" w:rsidP="007C66FA">
      <w:pPr>
        <w:pStyle w:val="NormalWeb"/>
        <w:rPr>
          <w:rFonts w:ascii="Verdana" w:hAnsi="Verdana"/>
          <w:sz w:val="18"/>
          <w:szCs w:val="18"/>
        </w:rPr>
      </w:pPr>
      <w:r w:rsidRPr="007C66FA">
        <w:rPr>
          <w:rFonts w:ascii="Verdana" w:hAnsi="Verdana"/>
          <w:b/>
          <w:sz w:val="18"/>
          <w:szCs w:val="18"/>
        </w:rPr>
        <w:t>Week 5</w:t>
      </w:r>
      <w:r w:rsidRPr="007C66FA">
        <w:rPr>
          <w:rFonts w:ascii="Verdana" w:hAnsi="Verdana"/>
          <w:sz w:val="18"/>
          <w:szCs w:val="18"/>
        </w:rPr>
        <w:t xml:space="preserve"> </w:t>
      </w:r>
      <w:r>
        <w:rPr>
          <w:rFonts w:ascii="Verdana" w:hAnsi="Verdana"/>
          <w:sz w:val="18"/>
          <w:szCs w:val="18"/>
        </w:rPr>
        <w:br/>
        <w:t xml:space="preserve">Week 5 </w:t>
      </w:r>
      <w:r w:rsidRPr="007C66FA">
        <w:rPr>
          <w:rFonts w:ascii="Verdana" w:hAnsi="Verdana"/>
          <w:sz w:val="18"/>
          <w:szCs w:val="18"/>
        </w:rPr>
        <w:t>was de week dat wij eindelijk de CRDL konden testen in de praktijk.</w:t>
      </w:r>
      <w:r>
        <w:rPr>
          <w:rFonts w:ascii="Verdana" w:hAnsi="Verdana"/>
          <w:sz w:val="18"/>
          <w:szCs w:val="18"/>
        </w:rPr>
        <w:br/>
      </w:r>
      <w:r w:rsidRPr="007C66FA">
        <w:rPr>
          <w:rFonts w:ascii="Verdana" w:hAnsi="Verdana"/>
          <w:sz w:val="18"/>
          <w:szCs w:val="18"/>
        </w:rPr>
        <w:t>Op maandag 24  september zijn wij langsgeweest bij De Leystroom. Daar hebben wij kennis gemaakt met Jacqueline. Zij zou samen met ons de CRDL gaan testen. Tijdens deze bijeenkomst hebben wij verwachtingen uitgesproken en overlegd hoe we het oefenen met de CRDL willen aanpakken. Op deze dag was het nog even onduidelijk wanneer de CRDL mee zou kunnen naar de Leystroom, dus hebben wij een aantal afspraken gemaakt met Jacqueline.</w:t>
      </w:r>
    </w:p>
    <w:p w:rsidR="007C66FA" w:rsidRDefault="007C66FA" w:rsidP="007C66FA">
      <w:pPr>
        <w:pStyle w:val="NormalWeb"/>
        <w:rPr>
          <w:rFonts w:ascii="Verdana" w:hAnsi="Verdana"/>
          <w:sz w:val="18"/>
          <w:szCs w:val="18"/>
        </w:rPr>
      </w:pPr>
      <w:r w:rsidRPr="007C66FA">
        <w:rPr>
          <w:rFonts w:ascii="Verdana" w:hAnsi="Verdana"/>
          <w:sz w:val="18"/>
          <w:szCs w:val="18"/>
        </w:rPr>
        <w:t>Aangezien wij op maandag via de mail de CRDL hadden gereserveerd, maar nog niets hadden terug gehoord, ben ik dinsdag naar het Getlab gaan bellen. Ik vond dit heel spannend, maar ik wist wie ik aan het bellen was. Dit haalde voor mij al veel spanning weg en was een goede oefening. Via de telefoon heb ik de reservering bevestigd voor de woensdag.</w:t>
      </w:r>
    </w:p>
    <w:p w:rsidR="007C66FA" w:rsidRPr="007C66FA" w:rsidRDefault="007C66FA" w:rsidP="007C66FA">
      <w:pPr>
        <w:pStyle w:val="NormalWeb"/>
        <w:rPr>
          <w:rFonts w:ascii="Verdana" w:hAnsi="Verdana"/>
          <w:sz w:val="18"/>
          <w:szCs w:val="18"/>
        </w:rPr>
      </w:pPr>
      <w:r w:rsidRPr="007C66FA">
        <w:rPr>
          <w:rFonts w:ascii="Verdana" w:hAnsi="Verdana"/>
          <w:sz w:val="18"/>
          <w:szCs w:val="18"/>
        </w:rPr>
        <w:t>En op woensdag 26 september was het eindelijk zover, Lisanne, Charlotte, Laura, Pepijn en ik gingen met de CRDL naar de leystroom. Eerst hebben wij 5 minuten uitleg gegeven over de CRDL. Waar alle knoppen zitten en hoe het in gebruik werkt. Daarna zijn wij met Jacqueline opzoek gegaan naar mensen die mee wilde doen. De eerste meneer ging mee en heeft heerlijk  genoten van de muziek uit de CRDL. Het prikkelde hem om mee te zingen. Samen met hem en Jacqueline heb ik een kring gevormd om de geluiden uit de CRDL te maken.</w:t>
      </w:r>
    </w:p>
    <w:p w:rsidR="007C66FA" w:rsidRPr="007C66FA" w:rsidRDefault="007C66FA" w:rsidP="007C66FA">
      <w:pPr>
        <w:pStyle w:val="NormalWeb"/>
        <w:rPr>
          <w:rFonts w:ascii="Verdana" w:hAnsi="Verdana"/>
          <w:sz w:val="18"/>
          <w:szCs w:val="18"/>
        </w:rPr>
      </w:pPr>
      <w:r w:rsidRPr="007C66FA">
        <w:rPr>
          <w:rFonts w:ascii="Verdana" w:hAnsi="Verdana"/>
          <w:sz w:val="18"/>
          <w:szCs w:val="18"/>
        </w:rPr>
        <w:t>De tweede meneer die mee deed met de CRDL vond ook het geluid erg mooi. Zijn vrouw is na een tijdje ook deel uit gaan maken van de kring, samen met Jacqueline en haar man. OP dit moment ontstond er een heel mooi contact tussen man en vrouw. Erg ontroerend om te zien. Daarna heeft Jacqueline nog met drie dames de CRDL uitgetest. Ook deze drie dames vonden de CRDL ook mooi, maar waren sneller verzadigd.</w:t>
      </w:r>
    </w:p>
    <w:p w:rsidR="007C66FA" w:rsidRPr="007C66FA" w:rsidRDefault="007C66FA" w:rsidP="007C66FA">
      <w:pPr>
        <w:pStyle w:val="NormalWeb"/>
        <w:rPr>
          <w:rFonts w:ascii="Verdana" w:hAnsi="Verdana"/>
          <w:sz w:val="18"/>
          <w:szCs w:val="18"/>
        </w:rPr>
      </w:pPr>
      <w:r w:rsidRPr="007C66FA">
        <w:rPr>
          <w:rFonts w:ascii="Verdana" w:hAnsi="Verdana"/>
          <w:sz w:val="18"/>
          <w:szCs w:val="18"/>
        </w:rPr>
        <w:lastRenderedPageBreak/>
        <w:br/>
        <w:t>Na deze mooie momenten hebben wij als groep, samen met Jacqueline de ervaringen na besproken. Het was een mooie ervaring</w:t>
      </w:r>
    </w:p>
    <w:p w:rsidR="007C66FA" w:rsidRPr="007C66FA" w:rsidRDefault="007C66FA" w:rsidP="007C66FA">
      <w:pPr>
        <w:pStyle w:val="NormalWeb"/>
        <w:rPr>
          <w:rFonts w:ascii="Verdana" w:hAnsi="Verdana"/>
          <w:sz w:val="18"/>
          <w:szCs w:val="18"/>
        </w:rPr>
      </w:pPr>
      <w:r w:rsidRPr="007C66FA">
        <w:rPr>
          <w:rFonts w:ascii="Verdana" w:hAnsi="Verdana"/>
          <w:b/>
          <w:sz w:val="18"/>
          <w:szCs w:val="18"/>
        </w:rPr>
        <w:t>Week 6</w:t>
      </w:r>
      <w:r>
        <w:rPr>
          <w:rFonts w:ascii="Verdana" w:hAnsi="Verdana"/>
          <w:sz w:val="18"/>
          <w:szCs w:val="18"/>
        </w:rPr>
        <w:t xml:space="preserve"> </w:t>
      </w:r>
      <w:r>
        <w:rPr>
          <w:rFonts w:ascii="Verdana" w:hAnsi="Verdana"/>
          <w:sz w:val="18"/>
          <w:szCs w:val="18"/>
        </w:rPr>
        <w:br/>
      </w:r>
      <w:r w:rsidRPr="007C66FA">
        <w:rPr>
          <w:rFonts w:ascii="Verdana" w:hAnsi="Verdana"/>
          <w:sz w:val="18"/>
          <w:szCs w:val="18"/>
        </w:rPr>
        <w:t>Ik had de taak het draaiboek aan te vullen en de workshop te verantwoorden. Het aanvullen van het draaiboek vond ik een leuke en makkelijke taak. Voor de opleiding SPH heb ik al vaker een draaiboek gemaakt, hierdoor wist ik waar ik op moest letten. Het was fijn dat Laura al veel gemaakt had, hierdoor hoefde ik het de informatie alleen maar in te vullen. Het verantwoorden van de workshop vond ik lastiger. Met deze taak was ik minder bekent en hierdoor heb ik veel gezocht naar literatuur om dit op een juiste manier te verantwoorden.</w:t>
      </w:r>
    </w:p>
    <w:p w:rsidR="007C66FA" w:rsidRPr="007C66FA" w:rsidRDefault="007C66FA" w:rsidP="007C66FA">
      <w:pPr>
        <w:pStyle w:val="NormalWeb"/>
        <w:rPr>
          <w:rFonts w:ascii="Verdana" w:hAnsi="Verdana"/>
          <w:sz w:val="18"/>
          <w:szCs w:val="18"/>
        </w:rPr>
      </w:pPr>
      <w:r>
        <w:rPr>
          <w:rFonts w:ascii="Verdana" w:hAnsi="Verdana"/>
          <w:b/>
          <w:sz w:val="18"/>
          <w:szCs w:val="18"/>
        </w:rPr>
        <w:t>Week 7</w:t>
      </w:r>
      <w:bookmarkStart w:id="0" w:name="_GoBack"/>
      <w:bookmarkEnd w:id="0"/>
      <w:r w:rsidRPr="007C66FA">
        <w:rPr>
          <w:rFonts w:ascii="Verdana" w:hAnsi="Verdana"/>
          <w:sz w:val="18"/>
          <w:szCs w:val="18"/>
        </w:rPr>
        <w:t> </w:t>
      </w:r>
      <w:r>
        <w:rPr>
          <w:rFonts w:ascii="Verdana" w:hAnsi="Verdana"/>
          <w:sz w:val="18"/>
          <w:szCs w:val="18"/>
        </w:rPr>
        <w:br/>
      </w:r>
      <w:r w:rsidRPr="007C66FA">
        <w:rPr>
          <w:rFonts w:ascii="Verdana" w:hAnsi="Verdana"/>
          <w:sz w:val="18"/>
          <w:szCs w:val="18"/>
        </w:rPr>
        <w:t>In week 7 hebben wij alle stukken bij elkaar gezet en aangepast waar dit nodig was. Toen het stuk zo goed als klaar was, hebben wij dit opgestuurd naar de docente voor feedback. Met de projectgroep was afgesproken hier woensdag samen naar te kijken. Op dinsdagavond kreeg ik de feedback binnen op mijn mail. Ik zag dat het veel feedback was en heb het initiatief genomen om alvast wat kleine feedbackpunten aan te passen. Op woensdag hebebn wij met de groep de overgebleven feedback doorlopen en verdeeld. Hierdoor heeft iedereen een aanpassing gedaan en is het stuk op tijd af.</w:t>
      </w:r>
    </w:p>
    <w:p w:rsidR="007C66FA" w:rsidRPr="007C66FA" w:rsidRDefault="007C66FA">
      <w:pPr>
        <w:rPr>
          <w:rFonts w:ascii="Verdana" w:hAnsi="Verdana"/>
          <w:sz w:val="18"/>
          <w:szCs w:val="18"/>
        </w:rPr>
      </w:pPr>
    </w:p>
    <w:sectPr w:rsidR="007C66FA" w:rsidRPr="007C66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6FA"/>
    <w:rsid w:val="007C6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5285"/>
  <w15:chartTrackingRefBased/>
  <w15:docId w15:val="{C8CA823C-8D9B-48E8-A642-32DDC1AF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66F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7C6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00794">
      <w:bodyDiv w:val="1"/>
      <w:marLeft w:val="0"/>
      <w:marRight w:val="0"/>
      <w:marTop w:val="0"/>
      <w:marBottom w:val="0"/>
      <w:divBdr>
        <w:top w:val="none" w:sz="0" w:space="0" w:color="auto"/>
        <w:left w:val="none" w:sz="0" w:space="0" w:color="auto"/>
        <w:bottom w:val="none" w:sz="0" w:space="0" w:color="auto"/>
        <w:right w:val="none" w:sz="0" w:space="0" w:color="auto"/>
      </w:divBdr>
    </w:div>
    <w:div w:id="1572302295">
      <w:bodyDiv w:val="1"/>
      <w:marLeft w:val="0"/>
      <w:marRight w:val="0"/>
      <w:marTop w:val="0"/>
      <w:marBottom w:val="0"/>
      <w:divBdr>
        <w:top w:val="none" w:sz="0" w:space="0" w:color="auto"/>
        <w:left w:val="none" w:sz="0" w:space="0" w:color="auto"/>
        <w:bottom w:val="none" w:sz="0" w:space="0" w:color="auto"/>
        <w:right w:val="none" w:sz="0" w:space="0" w:color="auto"/>
      </w:divBdr>
    </w:div>
    <w:div w:id="184793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792</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Eerhart</dc:creator>
  <cp:keywords/>
  <dc:description/>
  <cp:lastModifiedBy>Kelly Eerhart</cp:lastModifiedBy>
  <cp:revision>1</cp:revision>
  <dcterms:created xsi:type="dcterms:W3CDTF">2018-10-30T11:53:00Z</dcterms:created>
  <dcterms:modified xsi:type="dcterms:W3CDTF">2018-10-30T12:01:00Z</dcterms:modified>
</cp:coreProperties>
</file>